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2296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24D4C7A9" w14:textId="2392166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Umowa nr </w:t>
      </w:r>
      <w:r w:rsidR="00E72823">
        <w:rPr>
          <w:b/>
          <w:bCs/>
          <w:color w:val="auto"/>
          <w:sz w:val="30"/>
          <w:szCs w:val="30"/>
        </w:rPr>
        <w:t>4</w:t>
      </w:r>
      <w:r w:rsidRPr="005503F3">
        <w:rPr>
          <w:b/>
          <w:bCs/>
          <w:color w:val="auto"/>
          <w:sz w:val="30"/>
          <w:szCs w:val="30"/>
        </w:rPr>
        <w:t>/</w:t>
      </w:r>
      <w:r w:rsidR="00FF4229">
        <w:rPr>
          <w:b/>
          <w:bCs/>
          <w:color w:val="auto"/>
          <w:sz w:val="30"/>
          <w:szCs w:val="30"/>
        </w:rPr>
        <w:t>WSM/</w:t>
      </w:r>
      <w:r w:rsidRPr="005503F3">
        <w:rPr>
          <w:b/>
          <w:bCs/>
          <w:color w:val="auto"/>
          <w:sz w:val="30"/>
          <w:szCs w:val="30"/>
        </w:rPr>
        <w:t>202</w:t>
      </w:r>
      <w:r w:rsidR="00FF4229">
        <w:rPr>
          <w:b/>
          <w:bCs/>
          <w:color w:val="auto"/>
          <w:sz w:val="30"/>
          <w:szCs w:val="30"/>
        </w:rPr>
        <w:t>6</w:t>
      </w:r>
    </w:p>
    <w:p w14:paraId="11FC58EB" w14:textId="26617ADA" w:rsidR="00E42063" w:rsidRPr="005503F3" w:rsidRDefault="00E42063" w:rsidP="00E42063">
      <w:pPr>
        <w:pStyle w:val="Default"/>
        <w:spacing w:line="276" w:lineRule="auto"/>
        <w:jc w:val="center"/>
        <w:rPr>
          <w:b/>
          <w:bCs/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na </w:t>
      </w:r>
      <w:r w:rsidR="00FF4229">
        <w:rPr>
          <w:b/>
          <w:bCs/>
          <w:color w:val="auto"/>
          <w:sz w:val="30"/>
          <w:szCs w:val="30"/>
        </w:rPr>
        <w:t xml:space="preserve">dostawę i montaż </w:t>
      </w:r>
      <w:r w:rsidR="00E72823">
        <w:rPr>
          <w:b/>
          <w:bCs/>
          <w:color w:val="auto"/>
          <w:sz w:val="30"/>
          <w:szCs w:val="30"/>
        </w:rPr>
        <w:t>wykładzin podłogowych</w:t>
      </w:r>
    </w:p>
    <w:p w14:paraId="18EBDD88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</w:p>
    <w:p w14:paraId="2B9E59B0" w14:textId="204CC99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zawarta w dniu </w:t>
      </w:r>
      <w:r>
        <w:rPr>
          <w:color w:val="auto"/>
        </w:rPr>
        <w:t>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5503F3">
        <w:rPr>
          <w:color w:val="auto"/>
        </w:rPr>
        <w:t xml:space="preserve">r. w Śledziejowicach </w:t>
      </w:r>
    </w:p>
    <w:p w14:paraId="74E3800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56B2F371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pomiędzy: </w:t>
      </w:r>
    </w:p>
    <w:p w14:paraId="2A3215BC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5E78A569" w14:textId="08026F24" w:rsidR="00E4206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Firmą: …………………………………</w:t>
      </w:r>
      <w:proofErr w:type="gramStart"/>
      <w:r>
        <w:rPr>
          <w:color w:val="auto"/>
        </w:rPr>
        <w:t>…….</w:t>
      </w:r>
      <w:proofErr w:type="gramEnd"/>
      <w:r w:rsidRPr="000B6643">
        <w:rPr>
          <w:color w:val="auto"/>
        </w:rPr>
        <w:t>, reprezentowaną przez:</w:t>
      </w:r>
    </w:p>
    <w:p w14:paraId="0B19A2A0" w14:textId="68C8B442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………………………………………….</w:t>
      </w:r>
      <w:r w:rsidRPr="005503F3">
        <w:rPr>
          <w:color w:val="auto"/>
        </w:rPr>
        <w:t xml:space="preserve"> </w:t>
      </w:r>
    </w:p>
    <w:p w14:paraId="71807DC8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966618F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a: </w:t>
      </w:r>
    </w:p>
    <w:p w14:paraId="17B98730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438406EB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Fundacją L’ARCHE z siedzibą w Śledziejowicach 336, 32-020 Wieliczka, </w:t>
      </w:r>
      <w:bookmarkStart w:id="0" w:name="_Hlk205379983"/>
      <w:r w:rsidRPr="005503F3">
        <w:rPr>
          <w:color w:val="auto"/>
        </w:rPr>
        <w:t>wpisaną do Krajowego Rejestru Sądowego prowadzonego przez Sąd Rejonowy dla Krakowa</w:t>
      </w:r>
      <w:r>
        <w:rPr>
          <w:color w:val="auto"/>
        </w:rPr>
        <w:t xml:space="preserve"> – </w:t>
      </w:r>
      <w:r w:rsidRPr="005503F3">
        <w:rPr>
          <w:color w:val="auto"/>
        </w:rPr>
        <w:t xml:space="preserve">Śródmieścia w Krakowie XI Wydział Gospodarczy Krajowego Rejestru Sądowego pod numerem </w:t>
      </w:r>
      <w:bookmarkEnd w:id="0"/>
      <w:r w:rsidRPr="005503F3">
        <w:rPr>
          <w:color w:val="auto"/>
        </w:rPr>
        <w:t xml:space="preserve">KRS: 0000054452, NIP: 676-10-68-380 REGON: 003902507, reprezentowaną przez: </w:t>
      </w:r>
    </w:p>
    <w:p w14:paraId="3B0A2DFA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591E96B" w14:textId="3DF5E964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……………………………………………..</w:t>
      </w:r>
    </w:p>
    <w:p w14:paraId="29B49905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105F24EB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Zwaną dalej Zleceniodawcą, </w:t>
      </w:r>
    </w:p>
    <w:p w14:paraId="2D180584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D9870FF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1</w:t>
      </w:r>
    </w:p>
    <w:p w14:paraId="2C33AA86" w14:textId="77777777" w:rsidR="00E42063" w:rsidRPr="005503F3" w:rsidRDefault="00E42063" w:rsidP="00E42063">
      <w:pPr>
        <w:pStyle w:val="Default"/>
        <w:numPr>
          <w:ilvl w:val="0"/>
          <w:numId w:val="1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 xml:space="preserve">Zleceniodawca zleca, a Zleceniobiorca przyjmuje do realizacji zadanie: </w:t>
      </w:r>
    </w:p>
    <w:p w14:paraId="55219FE2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5FF8CB4" w14:textId="0A8C6D93" w:rsidR="00E42063" w:rsidRPr="005503F3" w:rsidRDefault="00E7282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Dostarczyć i zamontować wykładziny podłogowe </w:t>
      </w:r>
      <w:r w:rsidR="009D104F">
        <w:rPr>
          <w:color w:val="auto"/>
        </w:rPr>
        <w:t xml:space="preserve">w </w:t>
      </w:r>
      <w:r w:rsidR="00E42063" w:rsidRPr="005503F3">
        <w:rPr>
          <w:color w:val="auto"/>
        </w:rPr>
        <w:t xml:space="preserve">związku z budową domu Wspomaganych Społeczności Mieszkaniowych dla osób z niepełnosprawnością intelektualną w Śledziejowicach. </w:t>
      </w:r>
    </w:p>
    <w:p w14:paraId="37C58293" w14:textId="77777777" w:rsidR="00E42063" w:rsidRPr="005503F3" w:rsidRDefault="00E42063" w:rsidP="00E42063">
      <w:pPr>
        <w:pStyle w:val="Default"/>
        <w:numPr>
          <w:ilvl w:val="0"/>
          <w:numId w:val="2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>Zleceniobiorca zobowiązuje się zrealizować przedmiot Umowy wskazany w ust. 1, zgodnie z:</w:t>
      </w:r>
    </w:p>
    <w:p w14:paraId="2F2F092F" w14:textId="508E87F3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dokumentacją </w:t>
      </w:r>
      <w:r>
        <w:rPr>
          <w:color w:val="auto"/>
        </w:rPr>
        <w:t>techniczną</w:t>
      </w:r>
      <w:r w:rsidR="00C4580E">
        <w:rPr>
          <w:color w:val="auto"/>
        </w:rPr>
        <w:t xml:space="preserve"> będącą załącznikiem nr 2 do niniejszej umowy</w:t>
      </w:r>
    </w:p>
    <w:p w14:paraId="3A802A5D" w14:textId="2F9CFFCF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przedstawioną ofertą z dnia </w:t>
      </w:r>
      <w:r>
        <w:rPr>
          <w:color w:val="auto"/>
        </w:rPr>
        <w:t>………………</w:t>
      </w:r>
      <w:proofErr w:type="gramStart"/>
      <w:r>
        <w:rPr>
          <w:color w:val="auto"/>
        </w:rPr>
        <w:t>…….</w:t>
      </w:r>
      <w:proofErr w:type="gramEnd"/>
      <w:r w:rsidRPr="005503F3">
        <w:rPr>
          <w:color w:val="auto"/>
        </w:rPr>
        <w:t xml:space="preserve">, stanowiącą załącznik nr 1 do niniejszej Umowy </w:t>
      </w:r>
    </w:p>
    <w:p w14:paraId="61E606E7" w14:textId="7FC45681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zgodnie z zapytaniem ofertowym nr </w:t>
      </w:r>
      <w:r>
        <w:rPr>
          <w:color w:val="auto"/>
        </w:rPr>
        <w:t>………………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 r</w:t>
      </w:r>
      <w:r w:rsidRPr="005503F3">
        <w:rPr>
          <w:color w:val="auto"/>
        </w:rPr>
        <w:t xml:space="preserve">. opublikowanym na stronie internetowej Fundacji </w:t>
      </w:r>
      <w:proofErr w:type="spellStart"/>
      <w:r w:rsidRPr="005503F3">
        <w:rPr>
          <w:color w:val="auto"/>
        </w:rPr>
        <w:t>L’Arche</w:t>
      </w:r>
      <w:proofErr w:type="spellEnd"/>
      <w:r w:rsidRPr="005503F3">
        <w:rPr>
          <w:color w:val="auto"/>
        </w:rPr>
        <w:t xml:space="preserve"> Polska, stanowiącym załącznik nr </w:t>
      </w:r>
      <w:r w:rsidR="00C4580E">
        <w:rPr>
          <w:color w:val="auto"/>
        </w:rPr>
        <w:t>3</w:t>
      </w:r>
      <w:r w:rsidRPr="005503F3">
        <w:rPr>
          <w:color w:val="auto"/>
        </w:rPr>
        <w:t xml:space="preserve"> do niniejszej Umowy </w:t>
      </w:r>
    </w:p>
    <w:p w14:paraId="50A3B2F2" w14:textId="09463DFE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>protokołem negocjacji</w:t>
      </w:r>
      <w:r w:rsidR="00C4580E">
        <w:rPr>
          <w:color w:val="auto"/>
        </w:rPr>
        <w:t xml:space="preserve"> stanowiącym załącznik nr</w:t>
      </w:r>
      <w:r w:rsidR="00FF4229">
        <w:rPr>
          <w:color w:val="auto"/>
        </w:rPr>
        <w:t xml:space="preserve"> 4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………………………</w:t>
      </w:r>
      <w:r w:rsidRPr="005503F3">
        <w:rPr>
          <w:color w:val="auto"/>
        </w:rPr>
        <w:t>.</w:t>
      </w:r>
    </w:p>
    <w:p w14:paraId="3314BE6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4C57B931" w14:textId="77777777" w:rsidR="009D104F" w:rsidRPr="005503F3" w:rsidRDefault="009D104F" w:rsidP="00E42063">
      <w:pPr>
        <w:pStyle w:val="Default"/>
        <w:spacing w:line="276" w:lineRule="auto"/>
        <w:rPr>
          <w:color w:val="auto"/>
        </w:rPr>
      </w:pPr>
    </w:p>
    <w:p w14:paraId="3DD8B8F4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2</w:t>
      </w:r>
    </w:p>
    <w:p w14:paraId="3E3C2C14" w14:textId="77777777" w:rsidR="00E42063" w:rsidRPr="005503F3" w:rsidRDefault="00E42063" w:rsidP="00E42063">
      <w:pPr>
        <w:pStyle w:val="Default"/>
        <w:numPr>
          <w:ilvl w:val="0"/>
          <w:numId w:val="3"/>
        </w:numPr>
        <w:spacing w:after="164" w:line="276" w:lineRule="auto"/>
        <w:rPr>
          <w:color w:val="auto"/>
        </w:rPr>
      </w:pPr>
      <w:r w:rsidRPr="005503F3">
        <w:rPr>
          <w:color w:val="auto"/>
        </w:rPr>
        <w:lastRenderedPageBreak/>
        <w:t xml:space="preserve">Zleceniobiorca zobowiązuje się do zrealizowania przedmiotu zlecenia w terminie: </w:t>
      </w:r>
    </w:p>
    <w:p w14:paraId="5071BE3E" w14:textId="77777777" w:rsidR="00E72823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 xml:space="preserve">Wykonanie prac I etapu </w:t>
      </w:r>
      <w:r w:rsidR="00D96FDC">
        <w:rPr>
          <w:color w:val="auto"/>
        </w:rPr>
        <w:t>–</w:t>
      </w:r>
    </w:p>
    <w:p w14:paraId="369C3BD2" w14:textId="77777777" w:rsidR="00E72823" w:rsidRDefault="00E72823" w:rsidP="00E72823">
      <w:pPr>
        <w:pStyle w:val="Akapitzlist"/>
        <w:numPr>
          <w:ilvl w:val="1"/>
          <w:numId w:val="12"/>
        </w:numPr>
        <w:rPr>
          <w:lang w:val="en-GB"/>
        </w:rPr>
      </w:pPr>
      <w:r w:rsidRPr="00155067">
        <w:rPr>
          <w:lang w:val="en-GB"/>
        </w:rPr>
        <w:t xml:space="preserve">FORBO SURESTEP WOOD WZÓR 18262 </w:t>
      </w:r>
      <w:r>
        <w:rPr>
          <w:lang w:val="en-GB"/>
        </w:rPr>
        <w:t>NATURAL MULTISIZE OAK - 59,92 m2</w:t>
      </w:r>
    </w:p>
    <w:p w14:paraId="22AFC554" w14:textId="77777777" w:rsidR="00E72823" w:rsidRPr="00155067" w:rsidRDefault="00E72823" w:rsidP="00E72823">
      <w:pPr>
        <w:pStyle w:val="Akapitzlist"/>
        <w:numPr>
          <w:ilvl w:val="1"/>
          <w:numId w:val="1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</w:pPr>
      <w:r w:rsidRPr="00155067"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  <w:t>FORBO SARLON 15dBWZÓR 8483 T4315 SCANDINAVIAN OAK</w:t>
      </w:r>
      <w:r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  <w:t xml:space="preserve"> -80,70 m2</w:t>
      </w:r>
    </w:p>
    <w:p w14:paraId="4C31D96B" w14:textId="77777777" w:rsidR="00E72823" w:rsidRDefault="00E72823" w:rsidP="00E72823">
      <w:pPr>
        <w:pStyle w:val="Akapitzlist"/>
        <w:numPr>
          <w:ilvl w:val="1"/>
          <w:numId w:val="12"/>
        </w:numPr>
        <w:rPr>
          <w:lang w:val="en-GB"/>
        </w:rPr>
      </w:pPr>
      <w:r w:rsidRPr="00155067">
        <w:rPr>
          <w:lang w:val="en-GB"/>
        </w:rPr>
        <w:t>FORBOSAFESTEP R11 WZÓR 174962 STEEL</w:t>
      </w:r>
      <w:r>
        <w:rPr>
          <w:lang w:val="en-GB"/>
        </w:rPr>
        <w:t xml:space="preserve"> – 40,09 m2</w:t>
      </w:r>
    </w:p>
    <w:p w14:paraId="2F6EB6AA" w14:textId="77777777" w:rsidR="00E72823" w:rsidRPr="00155067" w:rsidRDefault="00E72823" w:rsidP="00E72823">
      <w:pPr>
        <w:pStyle w:val="Akapitzlist"/>
        <w:numPr>
          <w:ilvl w:val="1"/>
          <w:numId w:val="12"/>
        </w:numPr>
      </w:pPr>
      <w:r w:rsidRPr="00155067">
        <w:rPr>
          <w:lang w:val="en-GB"/>
        </w:rPr>
        <w:t xml:space="preserve">FORBOSURESTEP LAGUNA </w:t>
      </w:r>
      <w:proofErr w:type="spellStart"/>
      <w:r w:rsidRPr="00155067">
        <w:rPr>
          <w:lang w:val="en-GB"/>
        </w:rPr>
        <w:t>Esb</w:t>
      </w:r>
      <w:proofErr w:type="spellEnd"/>
      <w:r w:rsidRPr="00155067">
        <w:rPr>
          <w:lang w:val="en-GB"/>
        </w:rPr>
        <w:t xml:space="preserve"> B WZÓR 181362 UMBER</w:t>
      </w:r>
      <w:r>
        <w:rPr>
          <w:lang w:val="en-GB"/>
        </w:rPr>
        <w:t xml:space="preserve"> – 55,30 m2</w:t>
      </w:r>
    </w:p>
    <w:p w14:paraId="45625499" w14:textId="77777777" w:rsidR="00E72823" w:rsidRPr="00D14D07" w:rsidRDefault="00E72823" w:rsidP="00E72823">
      <w:pPr>
        <w:pStyle w:val="Akapitzlist"/>
        <w:numPr>
          <w:ilvl w:val="1"/>
          <w:numId w:val="12"/>
        </w:numPr>
        <w:rPr>
          <w:lang w:val="en-GB"/>
        </w:rPr>
      </w:pPr>
      <w:r w:rsidRPr="00D14D07">
        <w:rPr>
          <w:lang w:val="en-GB"/>
        </w:rPr>
        <w:t xml:space="preserve">FORBO ETERNAL WZÓR 36022 CLASSIC HERRINGBONE </w:t>
      </w:r>
      <w:r>
        <w:rPr>
          <w:lang w:val="en-GB"/>
        </w:rPr>
        <w:t>– 166,98 m2</w:t>
      </w:r>
    </w:p>
    <w:p w14:paraId="68545E4D" w14:textId="77777777" w:rsidR="00E72823" w:rsidRDefault="00E72823" w:rsidP="00E72823">
      <w:pPr>
        <w:pStyle w:val="Akapitzlist"/>
        <w:numPr>
          <w:ilvl w:val="1"/>
          <w:numId w:val="12"/>
        </w:numPr>
        <w:rPr>
          <w:lang w:val="en-GB"/>
        </w:rPr>
      </w:pPr>
      <w:r w:rsidRPr="00D14D07">
        <w:rPr>
          <w:lang w:val="en-GB"/>
        </w:rPr>
        <w:t>FORBO CORAL DUO WZÓR 9714 SICILIAN SAND</w:t>
      </w:r>
      <w:r>
        <w:rPr>
          <w:lang w:val="en-GB"/>
        </w:rPr>
        <w:t xml:space="preserve"> – 5,51 m2</w:t>
      </w:r>
    </w:p>
    <w:p w14:paraId="2573C107" w14:textId="50B753E5" w:rsidR="00E42063" w:rsidRPr="00E72823" w:rsidRDefault="00E72823" w:rsidP="00E72823">
      <w:pPr>
        <w:pStyle w:val="Akapitzlist"/>
        <w:ind w:left="1440"/>
      </w:pPr>
      <w:r w:rsidRPr="00E72823">
        <w:t>RAZEM cz. A 408,50 m2</w:t>
      </w:r>
      <w:r w:rsidRPr="00E72823">
        <w:t xml:space="preserve"> </w:t>
      </w:r>
      <w:r w:rsidR="00E42063" w:rsidRPr="00077F5A">
        <w:t xml:space="preserve">– w terminie od dnia </w:t>
      </w:r>
      <w:r w:rsidR="00E42063">
        <w:t>…………………….</w:t>
      </w:r>
      <w:r w:rsidR="00E42063" w:rsidRPr="00077F5A">
        <w:t xml:space="preserve"> do dnia </w:t>
      </w:r>
      <w:r w:rsidR="00E42063">
        <w:t>…………………</w:t>
      </w:r>
    </w:p>
    <w:p w14:paraId="628EEE71" w14:textId="77777777" w:rsidR="00E72823" w:rsidRDefault="00E42063" w:rsidP="00E72823">
      <w:pPr>
        <w:pStyle w:val="Akapitzlist"/>
        <w:numPr>
          <w:ilvl w:val="1"/>
          <w:numId w:val="15"/>
        </w:numPr>
        <w:rPr>
          <w:lang w:val="en-GB"/>
        </w:rPr>
      </w:pPr>
      <w:r w:rsidRPr="005503F3">
        <w:t>Wykonanie prac II etapu –</w:t>
      </w:r>
      <w:r w:rsidR="00D96FDC">
        <w:t xml:space="preserve"> </w:t>
      </w:r>
      <w:r w:rsidR="00E72823" w:rsidRPr="00155067">
        <w:rPr>
          <w:lang w:val="en-GB"/>
        </w:rPr>
        <w:t xml:space="preserve">FORBO SURESTEP WOOD WZÓR 18262 </w:t>
      </w:r>
      <w:r w:rsidR="00E72823">
        <w:rPr>
          <w:lang w:val="en-GB"/>
        </w:rPr>
        <w:t>NATURAL MULTISIZE OAK – 36,32 m2</w:t>
      </w:r>
    </w:p>
    <w:p w14:paraId="205E628F" w14:textId="77777777" w:rsidR="00E72823" w:rsidRPr="00155067" w:rsidRDefault="00E72823" w:rsidP="00E72823">
      <w:pPr>
        <w:pStyle w:val="Akapitzlist"/>
        <w:numPr>
          <w:ilvl w:val="1"/>
          <w:numId w:val="15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</w:pPr>
      <w:r w:rsidRPr="00155067"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  <w:t>FORBO SARLON 15dBWZÓR 8483 T4315 SCANDINAVIAN OAK</w:t>
      </w:r>
      <w:r>
        <w:rPr>
          <w:rFonts w:ascii="Aptos Narrow" w:eastAsia="Times New Roman" w:hAnsi="Aptos Narrow" w:cs="Times New Roman"/>
          <w:color w:val="000000"/>
          <w:kern w:val="0"/>
          <w:lang w:val="en-GB" w:eastAsia="pl-PL"/>
          <w14:ligatures w14:val="none"/>
        </w:rPr>
        <w:t xml:space="preserve"> – 101,20 m2</w:t>
      </w:r>
    </w:p>
    <w:p w14:paraId="5FF7C4F0" w14:textId="77777777" w:rsidR="00E72823" w:rsidRDefault="00E72823" w:rsidP="00E72823">
      <w:pPr>
        <w:pStyle w:val="Akapitzlist"/>
        <w:numPr>
          <w:ilvl w:val="1"/>
          <w:numId w:val="15"/>
        </w:numPr>
        <w:rPr>
          <w:lang w:val="en-GB"/>
        </w:rPr>
      </w:pPr>
      <w:r w:rsidRPr="00155067">
        <w:rPr>
          <w:lang w:val="en-GB"/>
        </w:rPr>
        <w:t>FORBOSAFESTEP R11 WZÓR 174962 STEEL</w:t>
      </w:r>
      <w:r>
        <w:rPr>
          <w:lang w:val="en-GB"/>
        </w:rPr>
        <w:t xml:space="preserve"> – 0,00 m2</w:t>
      </w:r>
    </w:p>
    <w:p w14:paraId="3F4B25D8" w14:textId="77777777" w:rsidR="00E72823" w:rsidRPr="00155067" w:rsidRDefault="00E72823" w:rsidP="00E72823">
      <w:pPr>
        <w:pStyle w:val="Akapitzlist"/>
        <w:numPr>
          <w:ilvl w:val="1"/>
          <w:numId w:val="15"/>
        </w:numPr>
      </w:pPr>
      <w:r w:rsidRPr="00155067">
        <w:rPr>
          <w:lang w:val="en-GB"/>
        </w:rPr>
        <w:t xml:space="preserve">FORBOSURESTEP LAGUNA </w:t>
      </w:r>
      <w:proofErr w:type="spellStart"/>
      <w:r w:rsidRPr="00155067">
        <w:rPr>
          <w:lang w:val="en-GB"/>
        </w:rPr>
        <w:t>Esb</w:t>
      </w:r>
      <w:proofErr w:type="spellEnd"/>
      <w:r w:rsidRPr="00155067">
        <w:rPr>
          <w:lang w:val="en-GB"/>
        </w:rPr>
        <w:t xml:space="preserve"> B WZÓR 181362 UMBER</w:t>
      </w:r>
      <w:r>
        <w:rPr>
          <w:lang w:val="en-GB"/>
        </w:rPr>
        <w:t xml:space="preserve"> – 44,66 m2</w:t>
      </w:r>
    </w:p>
    <w:p w14:paraId="40F7B692" w14:textId="77777777" w:rsidR="00E72823" w:rsidRPr="00D14D07" w:rsidRDefault="00E72823" w:rsidP="00E72823">
      <w:pPr>
        <w:pStyle w:val="Akapitzlist"/>
        <w:numPr>
          <w:ilvl w:val="1"/>
          <w:numId w:val="15"/>
        </w:numPr>
        <w:rPr>
          <w:lang w:val="en-GB"/>
        </w:rPr>
      </w:pPr>
      <w:r w:rsidRPr="00D14D07">
        <w:rPr>
          <w:lang w:val="en-GB"/>
        </w:rPr>
        <w:t xml:space="preserve">FORBO ETERNAL WZÓR 36022 CLASSIC HERRINGBONE </w:t>
      </w:r>
      <w:r>
        <w:rPr>
          <w:lang w:val="en-GB"/>
        </w:rPr>
        <w:t>– 170,75 m2</w:t>
      </w:r>
    </w:p>
    <w:p w14:paraId="03AF54FC" w14:textId="77777777" w:rsidR="00E72823" w:rsidRDefault="00E72823" w:rsidP="00E72823">
      <w:pPr>
        <w:pStyle w:val="Akapitzlist"/>
        <w:numPr>
          <w:ilvl w:val="1"/>
          <w:numId w:val="15"/>
        </w:numPr>
        <w:rPr>
          <w:lang w:val="en-GB"/>
        </w:rPr>
      </w:pPr>
      <w:r w:rsidRPr="00D14D07">
        <w:rPr>
          <w:lang w:val="en-GB"/>
        </w:rPr>
        <w:t>FORBO CORAL DUO WZÓR 9714 SICILIAN SAND</w:t>
      </w:r>
      <w:r>
        <w:rPr>
          <w:lang w:val="en-GB"/>
        </w:rPr>
        <w:t xml:space="preserve"> – 5,51 m2</w:t>
      </w:r>
    </w:p>
    <w:p w14:paraId="64C0E123" w14:textId="32550BB8" w:rsidR="00E42063" w:rsidRPr="00E72823" w:rsidRDefault="00E72823" w:rsidP="00E72823">
      <w:pPr>
        <w:pStyle w:val="Akapitzlist"/>
        <w:ind w:left="1440"/>
        <w:rPr>
          <w:lang w:val="en-GB"/>
        </w:rPr>
      </w:pPr>
      <w:r w:rsidRPr="00E72823">
        <w:t>RAZEM cz. B, 358,44 m2</w:t>
      </w:r>
      <w:r>
        <w:t xml:space="preserve"> </w:t>
      </w:r>
      <w:r w:rsidR="00E968D4" w:rsidRPr="00E72823">
        <w:t>w terminie od dnia ……………………. do dnia …………………</w:t>
      </w:r>
      <w:r w:rsidR="00D96FDC" w:rsidRPr="00E72823">
        <w:t xml:space="preserve"> </w:t>
      </w:r>
    </w:p>
    <w:p w14:paraId="054A86CA" w14:textId="77777777" w:rsidR="00E42063" w:rsidRDefault="00E42063" w:rsidP="00E42063">
      <w:pPr>
        <w:pStyle w:val="Akapitzlist"/>
        <w:numPr>
          <w:ilvl w:val="0"/>
          <w:numId w:val="3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655AB">
        <w:rPr>
          <w:rFonts w:ascii="Times New Roman" w:hAnsi="Times New Roman" w:cs="Times New Roman"/>
          <w:sz w:val="24"/>
          <w:szCs w:val="24"/>
        </w:rPr>
        <w:t xml:space="preserve">Zleceniobiorca zobowiązuje się do bieżącego informowania Zleceniodawcy o stanie realizacji umowy. Jeżeli Zleceniobiorca poweźmie informację, iż dotrzymanie terminowej realizacji umowy jest zagrożone, wówczas niezwłocznie poinformuje o tym fakcie Zleceniodawcę. </w:t>
      </w:r>
    </w:p>
    <w:p w14:paraId="1721AFDA" w14:textId="77777777" w:rsidR="00E42063" w:rsidRPr="00C655AB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40814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3</w:t>
      </w:r>
    </w:p>
    <w:p w14:paraId="52969E7D" w14:textId="65BB6295" w:rsidR="00E42063" w:rsidRPr="00D05BD5" w:rsidRDefault="00E42063" w:rsidP="00E42063">
      <w:pPr>
        <w:pStyle w:val="Akapitzlist"/>
        <w:numPr>
          <w:ilvl w:val="0"/>
          <w:numId w:val="4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Wykonawca po podpisaniu umowy, a przed </w:t>
      </w:r>
      <w:r w:rsidR="00E968D4">
        <w:rPr>
          <w:rFonts w:ascii="Times New Roman" w:hAnsi="Times New Roman" w:cs="Times New Roman"/>
          <w:sz w:val="24"/>
          <w:szCs w:val="24"/>
        </w:rPr>
        <w:t xml:space="preserve">dostawą </w:t>
      </w:r>
      <w:r w:rsidR="00E72823">
        <w:rPr>
          <w:rFonts w:ascii="Times New Roman" w:hAnsi="Times New Roman" w:cs="Times New Roman"/>
          <w:sz w:val="24"/>
          <w:szCs w:val="24"/>
        </w:rPr>
        <w:t>wykładzin</w:t>
      </w:r>
      <w:r w:rsidRPr="00D05BD5">
        <w:rPr>
          <w:rFonts w:ascii="Times New Roman" w:hAnsi="Times New Roman" w:cs="Times New Roman"/>
          <w:sz w:val="24"/>
          <w:szCs w:val="24"/>
        </w:rPr>
        <w:t xml:space="preserve">, dostarczy do zatwierdzenia zamawiającemu zestawienia </w:t>
      </w:r>
      <w:r w:rsidR="00D96FDC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E72823">
        <w:rPr>
          <w:rFonts w:ascii="Times New Roman" w:hAnsi="Times New Roman" w:cs="Times New Roman"/>
          <w:sz w:val="24"/>
          <w:szCs w:val="24"/>
        </w:rPr>
        <w:t>wykładzin</w:t>
      </w:r>
      <w:r w:rsidRPr="00D05BD5">
        <w:rPr>
          <w:rFonts w:ascii="Times New Roman" w:hAnsi="Times New Roman" w:cs="Times New Roman"/>
          <w:sz w:val="24"/>
          <w:szCs w:val="24"/>
        </w:rPr>
        <w:t xml:space="preserve">, jakie zamierza </w:t>
      </w:r>
      <w:r w:rsidR="00D96FDC">
        <w:rPr>
          <w:rFonts w:ascii="Times New Roman" w:hAnsi="Times New Roman" w:cs="Times New Roman"/>
          <w:sz w:val="24"/>
          <w:szCs w:val="24"/>
        </w:rPr>
        <w:t>dostarczyć i zamontować</w:t>
      </w:r>
      <w:r w:rsidRPr="00D05BD5">
        <w:rPr>
          <w:rFonts w:ascii="Times New Roman" w:hAnsi="Times New Roman" w:cs="Times New Roman"/>
          <w:sz w:val="24"/>
          <w:szCs w:val="24"/>
        </w:rPr>
        <w:t xml:space="preserve">. Zamawiający bez zbędnej zwłoki w terminie do 5 dni zatwierdzi przedstawione zestawienie </w:t>
      </w:r>
      <w:r w:rsidR="00D96FDC">
        <w:rPr>
          <w:rFonts w:ascii="Times New Roman" w:hAnsi="Times New Roman" w:cs="Times New Roman"/>
          <w:sz w:val="24"/>
          <w:szCs w:val="24"/>
        </w:rPr>
        <w:t>parametrów drzwi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AF63A" w14:textId="7A26E527" w:rsidR="00E42063" w:rsidRPr="005503F3" w:rsidRDefault="00E72823" w:rsidP="00E4206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Wykładziny</w:t>
      </w:r>
      <w:r w:rsidR="00E42063" w:rsidRPr="005503F3">
        <w:rPr>
          <w:rFonts w:ascii="Times New Roman" w:hAnsi="Times New Roman" w:cs="Times New Roman"/>
          <w:sz w:val="24"/>
          <w:szCs w:val="24"/>
        </w:rPr>
        <w:t xml:space="preserve">, o których mowa w ust. 1 powyżej powinny: </w:t>
      </w:r>
    </w:p>
    <w:p w14:paraId="11D51798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dokumentacją techniczną; </w:t>
      </w:r>
    </w:p>
    <w:p w14:paraId="36F6D3E6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odpowiadać, co do jakości wymogom wyrobów dopuszczonych do obrotu i stosowania w budownictwie określonych w art. 10 Pr. bud., w ustawie o wyrobach budowlanych z dnia 16 kwietnia 2004 r. (Dz. U. z 2021 r. poz. 1213); </w:t>
      </w:r>
    </w:p>
    <w:p w14:paraId="362BE27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obowiązującymi normami; </w:t>
      </w:r>
    </w:p>
    <w:p w14:paraId="4C9AD24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posiadać odpowiednie atesty, certyfikaty; </w:t>
      </w:r>
    </w:p>
    <w:p w14:paraId="6A80F335" w14:textId="77777777" w:rsidR="00E42063" w:rsidRPr="00D05BD5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poddawane bieżąco takim testom, w miejscu wyprodukowania lub na placu budowy, jakich wymagać będzie Inspektor Nadzoru Inwestorskiego. </w:t>
      </w:r>
    </w:p>
    <w:p w14:paraId="6FFF3229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343D0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4</w:t>
      </w:r>
    </w:p>
    <w:p w14:paraId="6B168312" w14:textId="32078D57" w:rsidR="00E42063" w:rsidRPr="00506278" w:rsidRDefault="00E42063" w:rsidP="00E42063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Wynagrodzenie Zleceniobiorcy za wykonanie przedmiotu umowy strony ustalają w kwocie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9D480F">
        <w:rPr>
          <w:rFonts w:ascii="Times New Roman" w:hAnsi="Times New Roman" w:cs="Times New Roman"/>
          <w:sz w:val="24"/>
          <w:szCs w:val="24"/>
        </w:rPr>
        <w:t xml:space="preserve"> netto plus podatek VAT 8%. </w:t>
      </w:r>
      <w:r w:rsidRPr="00506278">
        <w:rPr>
          <w:rFonts w:ascii="Times New Roman" w:hAnsi="Times New Roman" w:cs="Times New Roman"/>
          <w:color w:val="000000" w:themeColor="text1"/>
          <w:sz w:val="24"/>
          <w:szCs w:val="24"/>
        </w:rPr>
        <w:t>Wynagrodzenie podzielone będzie na transze wynikające z etapowania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AF2C98" w14:textId="1DC3FA91" w:rsidR="00E42063" w:rsidRPr="005503F3" w:rsidRDefault="00E420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Wartość transzy za etap I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304EA227" w14:textId="6C66535D" w:rsidR="00E42063" w:rsidRPr="005503F3" w:rsidRDefault="00E420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Wartość transzy za etap II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11671138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Wynagrodzenie Zleceniobiorcy będzie wypłacane w transzach, po zakończeniu poszczególnych etapów prac, ustalanych na bieżąco ze Zleceniodawcą. </w:t>
      </w:r>
    </w:p>
    <w:p w14:paraId="3A0C52AF" w14:textId="33E0C276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Warunkiem wypłaty każdej transzy jest podpisanie bez zastrzeżeń Protokołu Odbioru Robót. Osobą upoważnioną do podpisania Protokołu Odbioru Robót jest powołany przez Zleceniodawcę Inspektor Nadzoru Inwestorskiego. </w:t>
      </w:r>
    </w:p>
    <w:p w14:paraId="05CCC60A" w14:textId="77777777" w:rsidR="00E42063" w:rsidRPr="00D05BD5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dokona zapłaty wynagrodzenia należnego Zleceniobiorcy w formie przelewu na rachunek bankowy Zleceniobiorcy wskazany w treści faktury w terminie do 30 dni po otrzymaniu prawidłowo wystawionej faktury za wykonanie przedmiotu Umowy. </w:t>
      </w:r>
    </w:p>
    <w:p w14:paraId="1BD62588" w14:textId="77777777" w:rsidR="00E42063" w:rsidRPr="00D05BD5" w:rsidRDefault="00E42063" w:rsidP="00E42063">
      <w:pPr>
        <w:pStyle w:val="Akapitzlist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informuje, że rozliczenie za wykonanie prac ma charakter ryczałtowy. </w:t>
      </w:r>
    </w:p>
    <w:p w14:paraId="016A9938" w14:textId="77777777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Wynagrodzenie ryczałtowe, o którym mowa w ust. 4 obejmuje wszystkie koszty związane z realizacją przedmiotu Umowy (także koszty związane z odbiorami wykonanych robót oraz przeprowadzeniem prób i badań technicznych, itp.), w tym ryzyko Zleceniobiorcy z tytułu oszacowania wszelkich kosztów związanych z realizacją przedmiotu umowy. Nieoszacowanie, pominięcie oraz brak rozpoznania zakresu przedmiotu Umowy nie może być podstawą do żądania zmiany wynagrodzenia ryczałtowego określonego w ust. 2 powyżej. </w:t>
      </w:r>
    </w:p>
    <w:p w14:paraId="71849F68" w14:textId="77777777" w:rsidR="00E42063" w:rsidRPr="00D05BD5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43D1D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5</w:t>
      </w:r>
    </w:p>
    <w:p w14:paraId="5A0948F1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zobowiązuje się do zapewnienia Zleceniobiorcy dostępu do wody i energii elektrycznej niezbędnych do wykonania przedmiotu Umowy. </w:t>
      </w:r>
    </w:p>
    <w:p w14:paraId="3140235D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96A2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6</w:t>
      </w:r>
    </w:p>
    <w:p w14:paraId="0C89F299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wykonać zlecenie terminowo, rzetelnie, zgodnie ze standardami i zasadami wiedzy technicznej oraz zgodnie z przepisami prawa budowlanego i przepisów branżowych. </w:t>
      </w:r>
    </w:p>
    <w:p w14:paraId="232C934D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za utrzymanie miejsca pracy w należytym porządku. </w:t>
      </w:r>
    </w:p>
    <w:p w14:paraId="001BC1E6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wywozu śmieci powstałych w wyniku wykonywanych prac na własny koszt. </w:t>
      </w:r>
    </w:p>
    <w:p w14:paraId="43EA4EA0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jest odpowiedzialny za przestrzeganie przepisów i zasad BHP. </w:t>
      </w:r>
    </w:p>
    <w:p w14:paraId="0ED72134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Strony ustalają odpowiedzialność za niewykonanie lub nienależyte wykonanie niniejszej umowy w formie kar umownych: za zwłokę w wykonaniu przedmiotu umowy w wysokości 0,2% wartości przedmiotu Umowy tj. wynagrodzenia ryczałtowego określonego w § 4.1 niniejszej Umowy, za każdy dzień zwłoki, licząc od ostatecznego terminu wymaganego w myśl §2.1 niniejszej Umowy. </w:t>
      </w:r>
    </w:p>
    <w:p w14:paraId="6E2177EB" w14:textId="77777777" w:rsidR="00E4206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prawo, do odszkodowania na zasadach ogólnych, o ile wartość faktycznie poniesionych szkód przekracza wysokość kar umownych. </w:t>
      </w:r>
    </w:p>
    <w:p w14:paraId="15025CC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DC8B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7</w:t>
      </w:r>
    </w:p>
    <w:p w14:paraId="23F9AB1C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 do odstąpienia od umowy w przypadku, gdy: </w:t>
      </w:r>
    </w:p>
    <w:p w14:paraId="3C262577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zostanie ogłoszona upadłość Zleceniobiorcy, </w:t>
      </w:r>
    </w:p>
    <w:p w14:paraId="1E782D56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utraci uprawnienia konieczne do wykonania przedmiotu niniejszej umowy, </w:t>
      </w:r>
    </w:p>
    <w:p w14:paraId="036FED53" w14:textId="77777777" w:rsidR="00E42063" w:rsidRPr="005503F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tempo prac jest niezadawalające lub Zleceniobiorca nie daje gwarancji terminowego wykonania zlecenia. </w:t>
      </w:r>
    </w:p>
    <w:p w14:paraId="77F03BA7" w14:textId="77777777" w:rsidR="00E4206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Odstąpienie od umowy przez Zleceniodawcę powinno nastąpić w formie pisemnej i powinno zawierać uzasadnienie. </w:t>
      </w:r>
    </w:p>
    <w:p w14:paraId="562D5FD7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 przypadku rozwiązania umowy lub odstąpienia od umowy przez którąkolwiek ze stron na Zleceniobiorcy ciążą obowiązki: </w:t>
      </w:r>
    </w:p>
    <w:p w14:paraId="25C2A3C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zabezpieczenia przerwanych roboty zgodnie z przepisami BHP </w:t>
      </w:r>
    </w:p>
    <w:p w14:paraId="3711FFFB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usunięcie w terminie 7 dni z terenu budowy urządzeń oraz materiałów Zleceniobiorcy </w:t>
      </w:r>
    </w:p>
    <w:p w14:paraId="48960F3C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sporządzenie inwentaryzacji robót oraz wykazu użytych materiałów w terminie 7 dni od dnia przerwania prac. </w:t>
      </w:r>
    </w:p>
    <w:p w14:paraId="3FD33C7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3D955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8</w:t>
      </w:r>
    </w:p>
    <w:p w14:paraId="65755084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uzgadniają, iż termin odbioru ostatniego etapu robót upływa z dniem wskazanym w § 2.1. W przypadku ukończenia przez Zleceniobiorcę prac wcześniej, wówczas Zleceniobiorca poinformuje o tym fakcie Zleceniodawcę i strony uzgodnią termin podpisania Protokołu Odbioru Robót w terminie trzech dni od dnia wyrażenia gotowości odbioru robót. </w:t>
      </w:r>
    </w:p>
    <w:p w14:paraId="609ED27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CD208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9</w:t>
      </w:r>
    </w:p>
    <w:p w14:paraId="49125C97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oświadcza, że zapoznał się z terenem budowy oraz terenem otaczającym teren budowy i otrzymał od Zleceniodawcy wszelkie niezbędne dane, mogące mieć wpływ na ryzyko i okoliczności realizacji przedmiotu Umowy. Zleceniobiorca oświadcza także, że zapoznał się z dokumentacją </w:t>
      </w: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przetargową oraz procedurami budowlano-jakościowymi i nie wnosi żadnych zastrzeżeń. Wszelkie zastrzeżenia Zleceniobiorcy dotyczące terenu budowy, prawidłowości i kompletności dokumentacji przetargowej otrzymanej od Zleceniodawcy zgłoszone po terminie zawarcia Umowy nie mogą stanowić podstawy do dochodzenia jakichkolwiek roszczeń od Zleceniodawcy. </w:t>
      </w:r>
    </w:p>
    <w:p w14:paraId="6076E4F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3AEF4F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§10</w:t>
      </w:r>
    </w:p>
    <w:p w14:paraId="0BFB9526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Zamawiający informuje, że Przedmiot Umowy jest współfinansowany ze środków PFRON – Państwowy Fundusz Rehabilitacji Osób Niepełnosprawnych, zwany dalej Inwestorem, w ramach Programu „Samodzielność – Aktywność – Mobilność!” Wspomagane Społeczności Mieszkaniowe.</w:t>
      </w:r>
    </w:p>
    <w:p w14:paraId="4D95986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04EA8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11</w:t>
      </w:r>
    </w:p>
    <w:p w14:paraId="7AA63CF1" w14:textId="77777777" w:rsidR="00E42063" w:rsidRPr="005503F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wypełniania poleceń Inspektora oraz powołanego przez Zleceniodawcę kierownika budowy, zwanego dalej Kierownikiem. </w:t>
      </w:r>
    </w:p>
    <w:p w14:paraId="567CEC26" w14:textId="77777777" w:rsidR="00E4206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 każdorazowym wydaniu Zleceniobiorcy polecenia przez Inspektora lub Kierownika, Zleceniobiorca zobowiązany jest niezwłocznie poinformować Zleceniodawcę. Po poinformowaniu Zleceniodawcy o wydanym poleceniu Inspektora lub Kierownika, Zleceniodawca może zawiesić wykonywanie prac oraz wykonania polecenia Inspektora lub Kierownika do czasu konsultacji i uzgodnień z Inspektorem i Kierownikiem zasadności i celowości przedmiotowego polecenia. O zawieszeniu w wykonaniu polecenia Zleceniodawca niezwłocznie poinformuje Inspektora i Kierownika. </w:t>
      </w:r>
    </w:p>
    <w:p w14:paraId="117C5EB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4AAEC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F5A">
        <w:rPr>
          <w:rFonts w:ascii="Times New Roman" w:hAnsi="Times New Roman" w:cs="Times New Roman"/>
          <w:sz w:val="24"/>
          <w:szCs w:val="24"/>
        </w:rPr>
        <w:t>§ 12</w:t>
      </w:r>
    </w:p>
    <w:p w14:paraId="2B2004C0" w14:textId="130E0395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gwarancji jakości na wykonane roboty na okres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05BD5">
        <w:rPr>
          <w:rFonts w:ascii="Times New Roman" w:hAnsi="Times New Roman" w:cs="Times New Roman"/>
          <w:sz w:val="24"/>
          <w:szCs w:val="24"/>
        </w:rPr>
        <w:t xml:space="preserve">, liczony od daty podpisania końcowego, bezusterkowego Protokołu Odbioru Robót. </w:t>
      </w:r>
    </w:p>
    <w:p w14:paraId="0663085B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na użyte materiały, urządzenia i inne elementy wyposażenia gwarancji równej gwarancji producenta. </w:t>
      </w:r>
    </w:p>
    <w:p w14:paraId="20442CEE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 przypadku ujawnienia się usterek w okresie określonym w ust.1, Zleceniobiorca zobowiązany jest do bezpłatnego usunięcia usterek i wad lub dostarczenia rzeczy wolnych od wad, jeżeli usterka powstała z przyczyn tkwiących w rzeczy. Zleceniobiorca usunie usterki lub dostarczy rzeczy wolne od wad w najkrótszym technicznie możliwym terminie właściwym dla usunięcia takiej usterki i bez zbędnej zwłoki. </w:t>
      </w:r>
    </w:p>
    <w:p w14:paraId="727C5DD5" w14:textId="77777777" w:rsidR="00E42063" w:rsidRPr="00D05BD5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Szczegółowe warunki określające termin przystąpienia do usuwania usterek i wad od daty otrzymania pisemnego zgłoszenia oraz sposób ich zgłaszania ustala się w przypadku usterek uniemożliwiających prawidłowe funkcjonowanie przedmiotu umowy na: </w:t>
      </w:r>
    </w:p>
    <w:p w14:paraId="2828972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1) 24 godzin w dni od poniedziałku do piątku, </w:t>
      </w:r>
    </w:p>
    <w:p w14:paraId="383ADCC7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2) 48 godzin w soboty, niedziele i dni ustawowo uznane za wolne od pracy. </w:t>
      </w:r>
    </w:p>
    <w:p w14:paraId="45348793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13</w:t>
      </w:r>
    </w:p>
    <w:p w14:paraId="0B41DE9C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Wszelkie spory, mogące wyniknąć z tytułu niniejszej umowy, będą rozstrzygane przez sąd powszechny właściwy miejscowo dla siedziby Zleceniodawcy. </w:t>
      </w:r>
    </w:p>
    <w:p w14:paraId="7905AFBB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Załączniki stanowią integralną część niniejszej Umowy. W przypadku sprzeczności oferty z zapisami niniejszej Umowy decydujące są zapisy niniejszej Umowy. </w:t>
      </w:r>
    </w:p>
    <w:p w14:paraId="6A33877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E043FB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14</w:t>
      </w:r>
    </w:p>
    <w:p w14:paraId="179CE20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oświadcza, że pomiędzy nim a Zleceniobiorcą nie zachodzą żadne powiązania finansowe, kapitałowe ani osobowe, które mogłyby wpłynąć na bezstronność, niezależność lub interesy stron, w szczególności nie istnieją między nimi żadne relacje właścicielskie, rodzinne, zatrudnienia ani inne relacje tego rodzaju. </w:t>
      </w:r>
    </w:p>
    <w:p w14:paraId="78980B52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15</w:t>
      </w:r>
    </w:p>
    <w:p w14:paraId="7BF72E6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czterech jednobrzmiących egzemplarzach po dwa egzemplarze dla każdej ze stron.</w:t>
      </w:r>
    </w:p>
    <w:p w14:paraId="54BB97DB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8B32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53"/>
      </w:tblGrid>
      <w:tr w:rsidR="00E42063" w:rsidRPr="005503F3" w14:paraId="21B24D49" w14:textId="77777777" w:rsidTr="00944F81">
        <w:trPr>
          <w:trHeight w:val="315"/>
        </w:trPr>
        <w:tc>
          <w:tcPr>
            <w:tcW w:w="43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C072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7F90D9F5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3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0698A4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F1AC988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504BAC0E" w14:textId="77777777" w:rsidR="00E42063" w:rsidRPr="009410CA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8AA01" w14:textId="56C9BC74" w:rsidR="007A7285" w:rsidRPr="009410CA" w:rsidRDefault="00C4580E">
      <w:p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Załączniki:</w:t>
      </w:r>
    </w:p>
    <w:p w14:paraId="4D483584" w14:textId="543D772E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Oferta</w:t>
      </w:r>
    </w:p>
    <w:p w14:paraId="2D9C8806" w14:textId="2A379863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0CEF3EF5" w14:textId="3856674C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Protokół negocjacji</w:t>
      </w:r>
    </w:p>
    <w:sectPr w:rsidR="00C4580E" w:rsidRPr="009410CA" w:rsidSect="00E42063">
      <w:headerReference w:type="default" r:id="rId7"/>
      <w:footerReference w:type="default" r:id="rId8"/>
      <w:pgSz w:w="11906" w:h="17338"/>
      <w:pgMar w:top="1823" w:right="832" w:bottom="1417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7D0F" w14:textId="77777777" w:rsidR="00D66D01" w:rsidRDefault="00D66D01" w:rsidP="00D24EB8">
      <w:pPr>
        <w:spacing w:after="0" w:line="240" w:lineRule="auto"/>
      </w:pPr>
      <w:r>
        <w:separator/>
      </w:r>
    </w:p>
  </w:endnote>
  <w:endnote w:type="continuationSeparator" w:id="0">
    <w:p w14:paraId="0FDAD4BD" w14:textId="77777777" w:rsidR="00D66D01" w:rsidRDefault="00D66D01" w:rsidP="00D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D56" w14:textId="77777777" w:rsidR="00E42063" w:rsidRDefault="00E42063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62DDA73" w14:textId="77777777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Fundacj</w:t>
    </w:r>
    <w:r>
      <w:rPr>
        <w:rFonts w:ascii="Times New Roman" w:hAnsi="Times New Roman" w:cs="Times New Roman"/>
        <w:sz w:val="24"/>
        <w:szCs w:val="24"/>
      </w:rPr>
      <w:t>a</w:t>
    </w:r>
    <w:r w:rsidRPr="005D7E98">
      <w:rPr>
        <w:rFonts w:ascii="Times New Roman" w:hAnsi="Times New Roman" w:cs="Times New Roman"/>
        <w:sz w:val="24"/>
        <w:szCs w:val="24"/>
      </w:rPr>
      <w:t xml:space="preserve"> L’ARCHE z siedzibą w Śledziejowicach 336, 32-020 Wieliczka, </w:t>
    </w:r>
  </w:p>
  <w:p w14:paraId="0D59E48C" w14:textId="2016EF2B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KRS: 0000054452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5D7E98">
      <w:rPr>
        <w:rFonts w:ascii="Times New Roman" w:hAnsi="Times New Roman" w:cs="Times New Roman"/>
        <w:sz w:val="24"/>
        <w:szCs w:val="24"/>
      </w:rPr>
      <w:t>NIP: 6761068380    REGON: 003902507</w:t>
    </w:r>
  </w:p>
  <w:p w14:paraId="55E3440D" w14:textId="77777777" w:rsidR="00E42063" w:rsidRDefault="00E42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2AEB" w14:textId="77777777" w:rsidR="00D66D01" w:rsidRDefault="00D66D01" w:rsidP="00D24EB8">
      <w:pPr>
        <w:spacing w:after="0" w:line="240" w:lineRule="auto"/>
      </w:pPr>
      <w:r>
        <w:separator/>
      </w:r>
    </w:p>
  </w:footnote>
  <w:footnote w:type="continuationSeparator" w:id="0">
    <w:p w14:paraId="5FCB1999" w14:textId="77777777" w:rsidR="00D66D01" w:rsidRDefault="00D66D01" w:rsidP="00D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156" w14:textId="77777777" w:rsidR="00D24EB8" w:rsidRPr="00123137" w:rsidRDefault="00D24EB8" w:rsidP="00D24EB8">
    <w:pPr>
      <w:pStyle w:val="Nagwek"/>
      <w:jc w:val="center"/>
      <w:rPr>
        <w:rFonts w:ascii="ADLaM Display" w:hAnsi="ADLaM Display" w:cs="ADLaM Display"/>
        <w:sz w:val="32"/>
        <w:szCs w:val="32"/>
      </w:rPr>
    </w:pPr>
    <w:r w:rsidRPr="00123137">
      <w:rPr>
        <w:rFonts w:ascii="ADLaM Display" w:hAnsi="ADLaM Display" w:cs="ADLaM Display"/>
        <w:sz w:val="32"/>
        <w:szCs w:val="32"/>
      </w:rPr>
      <w:t xml:space="preserve">FUNDACJA </w:t>
    </w:r>
    <w:proofErr w:type="spellStart"/>
    <w:r w:rsidRPr="00123137">
      <w:rPr>
        <w:rFonts w:ascii="ADLaM Display" w:hAnsi="ADLaM Display" w:cs="ADLaM Display"/>
        <w:sz w:val="32"/>
        <w:szCs w:val="32"/>
      </w:rPr>
      <w:t>L’Arche</w:t>
    </w:r>
    <w:proofErr w:type="spellEnd"/>
  </w:p>
  <w:p w14:paraId="398E1A62" w14:textId="77777777" w:rsidR="00D24EB8" w:rsidRPr="001D69E7" w:rsidRDefault="00D24EB8" w:rsidP="00D24EB8">
    <w:pPr>
      <w:pStyle w:val="Nagwek"/>
      <w:snapToGrid w:val="0"/>
      <w:jc w:val="center"/>
      <w:rPr>
        <w:rFonts w:ascii="Comic Sans MS" w:hAnsi="Comic Sans MS"/>
        <w:b/>
        <w:sz w:val="32"/>
      </w:rPr>
    </w:pPr>
    <w:r>
      <w:rPr>
        <w:noProof/>
      </w:rPr>
      <w:drawing>
        <wp:inline distT="0" distB="0" distL="0" distR="0" wp14:anchorId="1B96E8C9" wp14:editId="076D2FEE">
          <wp:extent cx="1306195" cy="1089660"/>
          <wp:effectExtent l="0" t="0" r="8255" b="0"/>
          <wp:docPr id="27975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47A51" w14:textId="29CDC908" w:rsidR="00E42063" w:rsidRPr="00D24EB8" w:rsidRDefault="00E42063" w:rsidP="00D2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E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9A4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DECCCE"/>
    <w:multiLevelType w:val="hybridMultilevel"/>
    <w:tmpl w:val="A9BADEF6"/>
    <w:lvl w:ilvl="0" w:tplc="1E6ED0D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465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96B5D"/>
    <w:multiLevelType w:val="hybridMultilevel"/>
    <w:tmpl w:val="956E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110A"/>
    <w:multiLevelType w:val="hybridMultilevel"/>
    <w:tmpl w:val="D54C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49C"/>
    <w:multiLevelType w:val="hybridMultilevel"/>
    <w:tmpl w:val="67CA4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1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6C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A1BB9"/>
    <w:multiLevelType w:val="hybridMultilevel"/>
    <w:tmpl w:val="341C8E96"/>
    <w:lvl w:ilvl="0" w:tplc="757A33F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21C6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853EB"/>
    <w:multiLevelType w:val="hybridMultilevel"/>
    <w:tmpl w:val="9DEC100C"/>
    <w:lvl w:ilvl="0" w:tplc="12F6C66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098009"/>
    <w:multiLevelType w:val="hybridMultilevel"/>
    <w:tmpl w:val="8B6E9142"/>
    <w:lvl w:ilvl="0" w:tplc="09F69FA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79DF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68360F9"/>
    <w:multiLevelType w:val="hybridMultilevel"/>
    <w:tmpl w:val="1734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27441">
    <w:abstractNumId w:val="8"/>
  </w:num>
  <w:num w:numId="2" w16cid:durableId="2062358778">
    <w:abstractNumId w:val="10"/>
  </w:num>
  <w:num w:numId="3" w16cid:durableId="377314649">
    <w:abstractNumId w:val="9"/>
  </w:num>
  <w:num w:numId="4" w16cid:durableId="538787476">
    <w:abstractNumId w:val="12"/>
  </w:num>
  <w:num w:numId="5" w16cid:durableId="1169634460">
    <w:abstractNumId w:val="2"/>
  </w:num>
  <w:num w:numId="6" w16cid:durableId="1873955417">
    <w:abstractNumId w:val="3"/>
  </w:num>
  <w:num w:numId="7" w16cid:durableId="813916245">
    <w:abstractNumId w:val="11"/>
  </w:num>
  <w:num w:numId="8" w16cid:durableId="1642072311">
    <w:abstractNumId w:val="13"/>
  </w:num>
  <w:num w:numId="9" w16cid:durableId="555624324">
    <w:abstractNumId w:val="1"/>
  </w:num>
  <w:num w:numId="10" w16cid:durableId="2015840123">
    <w:abstractNumId w:val="7"/>
  </w:num>
  <w:num w:numId="11" w16cid:durableId="1880122550">
    <w:abstractNumId w:val="0"/>
  </w:num>
  <w:num w:numId="12" w16cid:durableId="322398787">
    <w:abstractNumId w:val="4"/>
  </w:num>
  <w:num w:numId="13" w16cid:durableId="1460756303">
    <w:abstractNumId w:val="6"/>
  </w:num>
  <w:num w:numId="14" w16cid:durableId="748623346">
    <w:abstractNumId w:val="5"/>
  </w:num>
  <w:num w:numId="15" w16cid:durableId="1747338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3"/>
    <w:rsid w:val="0009170A"/>
    <w:rsid w:val="000B2CEF"/>
    <w:rsid w:val="000B2E07"/>
    <w:rsid w:val="00286AE5"/>
    <w:rsid w:val="002D0761"/>
    <w:rsid w:val="00311BE3"/>
    <w:rsid w:val="003B03CB"/>
    <w:rsid w:val="00576129"/>
    <w:rsid w:val="006512EC"/>
    <w:rsid w:val="007865D8"/>
    <w:rsid w:val="007A7285"/>
    <w:rsid w:val="007C7EFD"/>
    <w:rsid w:val="008C258D"/>
    <w:rsid w:val="008C3F8F"/>
    <w:rsid w:val="008E0C48"/>
    <w:rsid w:val="009313D6"/>
    <w:rsid w:val="009410CA"/>
    <w:rsid w:val="009D104F"/>
    <w:rsid w:val="00AE7E7F"/>
    <w:rsid w:val="00BB4760"/>
    <w:rsid w:val="00C31B51"/>
    <w:rsid w:val="00C4580E"/>
    <w:rsid w:val="00C76759"/>
    <w:rsid w:val="00CC219C"/>
    <w:rsid w:val="00CE4646"/>
    <w:rsid w:val="00D24EB8"/>
    <w:rsid w:val="00D66D01"/>
    <w:rsid w:val="00D96FDC"/>
    <w:rsid w:val="00E42063"/>
    <w:rsid w:val="00E72823"/>
    <w:rsid w:val="00E968D4"/>
    <w:rsid w:val="00EB0076"/>
    <w:rsid w:val="00F04B0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EDEA"/>
  <w15:chartTrackingRefBased/>
  <w15:docId w15:val="{BC7E93A4-4CAA-4AA5-93E8-E6869E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63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0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06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063"/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72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1400</Words>
  <Characters>9190</Characters>
  <Application>Microsoft Office Word</Application>
  <DocSecurity>0</DocSecurity>
  <Lines>204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Pluta</dc:creator>
  <cp:keywords/>
  <dc:description/>
  <cp:lastModifiedBy>Marcin Stypa</cp:lastModifiedBy>
  <cp:revision>2</cp:revision>
  <cp:lastPrinted>2025-10-14T14:09:00Z</cp:lastPrinted>
  <dcterms:created xsi:type="dcterms:W3CDTF">2026-02-23T17:50:00Z</dcterms:created>
  <dcterms:modified xsi:type="dcterms:W3CDTF">2026-02-23T17:50:00Z</dcterms:modified>
</cp:coreProperties>
</file>